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1A5" w:rsidRPr="00A26C94" w:rsidRDefault="0034773E" w:rsidP="006501A5">
      <w:pPr>
        <w:ind w:left="63" w:right="53" w:firstLine="6174"/>
        <w:jc w:val="right"/>
        <w:rPr>
          <w:b/>
        </w:rPr>
      </w:pPr>
      <w:r w:rsidRPr="00A26C94">
        <w:rPr>
          <w:b/>
        </w:rPr>
        <w:t xml:space="preserve">Приложение № </w:t>
      </w:r>
      <w:r w:rsidR="006501A5">
        <w:rPr>
          <w:b/>
        </w:rPr>
        <w:t>1</w:t>
      </w:r>
      <w:r w:rsidR="00CE493F">
        <w:rPr>
          <w:b/>
        </w:rPr>
        <w:t>5</w:t>
      </w:r>
    </w:p>
    <w:p w:rsidR="00424E50" w:rsidRPr="00A26C94" w:rsidRDefault="0034773E" w:rsidP="00424E50">
      <w:pPr>
        <w:contextualSpacing/>
        <w:jc w:val="right"/>
        <w:rPr>
          <w:b/>
        </w:rPr>
      </w:pPr>
      <w:r w:rsidRPr="00A26C94">
        <w:rPr>
          <w:b/>
        </w:rPr>
        <w:t xml:space="preserve">к Договору № </w:t>
      </w:r>
      <w:r w:rsidR="00424E50" w:rsidRPr="00A26C94">
        <w:rPr>
          <w:b/>
          <w:color w:val="000000"/>
        </w:rPr>
        <w:t>КО/___/202</w:t>
      </w:r>
      <w:r w:rsidR="00A26C94" w:rsidRPr="00A26C94">
        <w:rPr>
          <w:b/>
          <w:color w:val="000000"/>
        </w:rPr>
        <w:t>5</w:t>
      </w:r>
    </w:p>
    <w:p w:rsidR="00424E50" w:rsidRPr="00A26C94" w:rsidRDefault="00424E50" w:rsidP="00424E50">
      <w:pPr>
        <w:contextualSpacing/>
        <w:jc w:val="right"/>
        <w:rPr>
          <w:b/>
        </w:rPr>
      </w:pPr>
      <w:r w:rsidRPr="00A26C94">
        <w:rPr>
          <w:b/>
        </w:rPr>
        <w:t>от «</w:t>
      </w:r>
      <w:r w:rsidR="00216B01" w:rsidRPr="00A26C94">
        <w:rPr>
          <w:b/>
          <w:color w:val="000000"/>
        </w:rPr>
        <w:t>__</w:t>
      </w:r>
      <w:r w:rsidRPr="00A26C94">
        <w:rPr>
          <w:b/>
          <w:color w:val="000000"/>
        </w:rPr>
        <w:t xml:space="preserve">» </w:t>
      </w:r>
      <w:r w:rsidR="00216B01" w:rsidRPr="00A26C94">
        <w:rPr>
          <w:b/>
          <w:color w:val="000000"/>
        </w:rPr>
        <w:t>_______</w:t>
      </w:r>
      <w:r w:rsidRPr="00A26C94">
        <w:rPr>
          <w:b/>
          <w:color w:val="000000"/>
        </w:rPr>
        <w:t xml:space="preserve"> 202</w:t>
      </w:r>
      <w:r w:rsidR="00A26C94" w:rsidRPr="00A26C94">
        <w:rPr>
          <w:b/>
          <w:color w:val="000000"/>
        </w:rPr>
        <w:t>5</w:t>
      </w:r>
      <w:r w:rsidRPr="00A26C94">
        <w:rPr>
          <w:b/>
          <w:color w:val="000000"/>
        </w:rPr>
        <w:t xml:space="preserve"> г</w:t>
      </w:r>
      <w:r w:rsidRPr="00A26C94">
        <w:rPr>
          <w:b/>
        </w:rPr>
        <w:t>.</w:t>
      </w:r>
    </w:p>
    <w:p w:rsidR="006F6A01" w:rsidRPr="00F23EC1" w:rsidRDefault="006F6A01" w:rsidP="00424E50">
      <w:pPr>
        <w:ind w:left="63" w:right="53" w:firstLine="6174"/>
        <w:jc w:val="right"/>
        <w:rPr>
          <w:b/>
        </w:rPr>
      </w:pPr>
    </w:p>
    <w:p w:rsidR="006F6A01" w:rsidRPr="00F23EC1" w:rsidRDefault="006F6A01" w:rsidP="006F6A01">
      <w:pPr>
        <w:ind w:left="63" w:right="53"/>
        <w:jc w:val="center"/>
        <w:rPr>
          <w:b/>
        </w:rPr>
      </w:pPr>
    </w:p>
    <w:p w:rsidR="006F6A01" w:rsidRPr="00F23EC1" w:rsidRDefault="006F6A01" w:rsidP="006F6A01">
      <w:pPr>
        <w:ind w:left="63" w:right="53"/>
        <w:jc w:val="center"/>
        <w:rPr>
          <w:b/>
        </w:rPr>
      </w:pPr>
      <w:r w:rsidRPr="00F23EC1">
        <w:rPr>
          <w:b/>
        </w:rPr>
        <w:t>СОГЛАШЕНИЕ ОБ ЭЛЕКТРОННОМ ДОКУМЕНТООБОРОТЕ</w:t>
      </w:r>
    </w:p>
    <w:p w:rsidR="006F6A01" w:rsidRPr="00F23EC1" w:rsidRDefault="006F6A01" w:rsidP="006F6A01">
      <w:pPr>
        <w:ind w:left="63" w:right="-1"/>
        <w:jc w:val="center"/>
        <w:rPr>
          <w:b/>
        </w:rPr>
      </w:pP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Настоящим Стороны соглашаются применять защищенный электронный документооборот (ЭДО) при исполнении своих обязательств по Договору в части обмена документами по Договору, а именно Договором, дополнительными соглашениями, приложениями, спецификациям, заявками, заказами, соглашениями о расторжении Договора, соглашениями о расторжении/изменении спецификаций, иными соглашениями, заключаемыми в соответствии с Договором, товарными накладными, актами оказанных услуг (выполненных работ), отказами от подписания актов оказанных услуг (выполненных работ), счетами-фактурами, корректировочными счетами-фактурами, универсальными передаточными документами, корректировочными универсальными передаточными документами, счетами, актами сверки, иными документами бухгалтерского и налогового учета, в форматах в соответствии с Приложением № 1 к настоящему соглашению.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Для целей настоящего соглашения используются следующие понятия и определения: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Электронная подпись (ЭП) − усиленная квалифицированная электронная подпись, соответствующая требованиям Федерального закона от 06.04.2011 №</w:t>
      </w:r>
      <w:r w:rsidR="00B10F41">
        <w:rPr>
          <w:bCs/>
        </w:rPr>
        <w:t xml:space="preserve"> </w:t>
      </w:r>
      <w:r w:rsidRPr="00F23EC1">
        <w:rPr>
          <w:bCs/>
        </w:rPr>
        <w:t>63-ФЗ «Об электронной подписи» и действующему законодательству РФ в сфере электронной подписи.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Электронный документооборот (ЭДО)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ЭП соответствующей Стороны.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Электронный документ – документ, направляемый/получаемый посредством электронного документооборота;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Оператор – российская организация,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ЭДО. 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Удостоверяющий центр (УЦ) –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Федеральным законом от 06.04.2011 №</w:t>
      </w:r>
      <w:r w:rsidR="00B10F41">
        <w:rPr>
          <w:bCs/>
        </w:rPr>
        <w:t xml:space="preserve"> </w:t>
      </w:r>
      <w:r w:rsidRPr="00F23EC1">
        <w:rPr>
          <w:bCs/>
        </w:rPr>
        <w:t xml:space="preserve">63-ФЗ «Об электронной подписи».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обязуются направлять и получать электронные документы, оформляемые при исполнении Договора, соглашаются признавать полученные (направленные)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(если применимо).</w:t>
      </w:r>
    </w:p>
    <w:p w:rsidR="006F6A01" w:rsidRPr="00F23EC1" w:rsidRDefault="006F6A01" w:rsidP="006F6A01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В целях настоящего соглашения Стороны обязуются и признают в качестве надлежаще подписанных только документы, подписанные усиленной квалифицированной электронной подписью, соответствующей требованиям Федерального закона от 06.04.2011 №</w:t>
      </w:r>
      <w:r w:rsidR="00B10F41">
        <w:rPr>
          <w:bCs/>
        </w:rPr>
        <w:t xml:space="preserve"> </w:t>
      </w:r>
      <w:r w:rsidRPr="00F23EC1">
        <w:rPr>
          <w:bCs/>
        </w:rPr>
        <w:t>63-ФЗ «Об электронной подписи» и действующему законодательству РФ в сфере электронной подписи.</w:t>
      </w:r>
      <w:r w:rsidRPr="00F23EC1">
        <w:t xml:space="preserve"> </w:t>
      </w:r>
      <w:r w:rsidRPr="00F23EC1">
        <w:rPr>
          <w:bCs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Стороны в течение 10 (десяти) рабочих дней после подписания настоящего соглашения обязуются за свой счет получить сертификаты ЭП. В течение всего срока действия настоящего Соглашения Стороны обязаны использовать действующие сертификаты ЭП.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До начала осуществления обмена электронными документами Стороны должны оформить и представить Оператору заявление об осуществлении ЭДО, а также получить у Оператора идентификатор участника обмена, реквизиты доступа и другие необходимые данные.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 xml:space="preserve">Приобретение, установка и функционирование программного обеспечения, каналов связи, средств криптографической защиты информации (СКЗИ) с функциями ЭП осуществляется </w:t>
      </w:r>
      <w:r w:rsidRPr="00F23EC1">
        <w:rPr>
          <w:bCs/>
        </w:rPr>
        <w:lastRenderedPageBreak/>
        <w:t>Сторонами самостоятельно за свой собственный счет с учетом их технических возможностей.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Условия использования средств ЭП, порядок проверки ЭП, правила обращения с ключами и сертификатами ЭП, порядок обмена электронными документами устанавливаются договорами, заключаемыми соответствующей Стороной с УЦ и Оператором, нормативными локальными документами (регламентами) УЦ и Оператора, действующими нормативными правовыми актами РФ.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обязаны информировать друг друга о невозможности обмена документами в электронном виде, подписанными ЭП, в том числе и при техническом сбое внутренних систем Стороны.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(если применимо).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>Сторона, для которой возникла невозможность осуществления электронного документооборота,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почты. При этом Стороны не должны дублировать направление в электронном виде тех документов, которые были направлены на бумажном носителе.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>После прекращения обстоятельств, повлекших невозможность использования Стороной системы ЭДО, Сторона немедленно, но не позднее 2 (двух) рабочих дней с даты такого прекращения, письменно информирует другую Сторону о прекращении действия обстоятельств,</w:t>
      </w:r>
      <w:r w:rsidRPr="00F23EC1">
        <w:t xml:space="preserve"> </w:t>
      </w:r>
      <w:r w:rsidRPr="00F23EC1">
        <w:rPr>
          <w:bCs/>
        </w:rPr>
        <w:t xml:space="preserve">повлекших невозможность использования Стороной системы ЭДО, с указанием даты возобновления использования ЭДО. Такое уведомление может быть направлено другой Стороне посредством электронной почты.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Ключ ЭП выдается Сторонами только тем лицам, которые надлежащим образом уполномочены на совершение действий в рамках осуществления ЭДО. При этом Сторона в случае прекращения полномочий соответствующего лица, обязана незамедлительно письменно сообщить другой Стороне и Оператору о соответствующем факте, допускается направление такого письменного сообщения посредством электронной почты.</w:t>
      </w:r>
      <w:r w:rsidRPr="00F23EC1">
        <w:t xml:space="preserve"> </w:t>
      </w:r>
      <w:r w:rsidRPr="00F23EC1">
        <w:rPr>
          <w:bCs/>
        </w:rPr>
        <w:t xml:space="preserve">До момента получения такого уведомления Сторона вправе считать полномочия соответствующего лица, имеющего ЭП другой Стороны, действующими. </w:t>
      </w:r>
    </w:p>
    <w:p w:rsidR="006F6A01" w:rsidRPr="00F23EC1" w:rsidRDefault="006F6A01" w:rsidP="006F6A01">
      <w:pPr>
        <w:widowControl w:val="0"/>
        <w:numPr>
          <w:ilvl w:val="0"/>
          <w:numId w:val="4"/>
        </w:numPr>
        <w:tabs>
          <w:tab w:val="left" w:pos="0"/>
        </w:tabs>
        <w:ind w:left="0" w:firstLine="284"/>
        <w:contextualSpacing/>
        <w:jc w:val="both"/>
        <w:rPr>
          <w:bCs/>
        </w:rPr>
      </w:pPr>
      <w:r w:rsidRPr="00F23EC1">
        <w:rPr>
          <w:bCs/>
        </w:rPr>
        <w:t>Стороны обязуются незамедлительно любыми доступными средствами связи сообщать друг другу об ограничениях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ЭП другой Стороны не обремененной какими-либо ограничениями, а документы, подписанные такой ЭП − имеющими полную юридическую силу.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</w:t>
      </w:r>
      <w:r w:rsidR="004C4455">
        <w:rPr>
          <w:bCs/>
        </w:rPr>
        <w:t xml:space="preserve"> </w:t>
      </w:r>
      <w:r w:rsidRPr="00F23EC1">
        <w:rPr>
          <w:bCs/>
        </w:rPr>
        <w:t>9 настоящего соглашения.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Стороны обязаны обеспечивать конфиденциальность Ключей ЭП, в том числе не допускать использование принадлежащих им Ключей ЭП без их согласия. Стороны допускают работников и/или иных уполномоченных к совершению ЭДО лиц, принявших на себя обязательства по обеспечению неразглашения сведений о паролях, секретном ключе ЭП и иных сведений, обеспечивающих конфиденциальность Ключа ЭП, любым третьим лицам. 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 xml:space="preserve">Сторона несет ответственность за нарушение конфиденциальности Ключа ЭП ее работниками и/или иными уполномоченными лицами. Все документы, направленные после нарушения конфиденциальности ключей 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 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Стороны обязаны безотлагательно прекратить ЭДО и не использовать Ключ ЭП при наличии оснований полагать, что конфиденциальность соответствующего Ключа 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 При этом дальнейшие действия Сторон предпринимаются в соответствии с п.</w:t>
      </w:r>
      <w:r w:rsidR="004C4455">
        <w:rPr>
          <w:bCs/>
        </w:rPr>
        <w:t xml:space="preserve"> </w:t>
      </w:r>
      <w:r w:rsidRPr="00F23EC1">
        <w:rPr>
          <w:bCs/>
        </w:rPr>
        <w:t>9 настоящего соглашения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lastRenderedPageBreak/>
        <w:t>Стороны подтверждают, что они уведомлены и выражают согласие на то, что одна Сторона для организации ЭДО с другой Стороной может передавать третьим лицам (УЦ/оператор),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6F6A01" w:rsidRPr="00F23EC1" w:rsidRDefault="006F6A01" w:rsidP="006F6A01">
      <w:pPr>
        <w:tabs>
          <w:tab w:val="left" w:pos="0"/>
          <w:tab w:val="left" w:pos="1418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>При реализации настоящего соглашения Стороны обеспечивают конфиденциальность и безопасность персональных данных в соответствии с Федеральным законом от 27.07.2006 № 152-ФЗ "О персональных данных" и Федеральным законом от 27.07.2006 № 149-ФЗ "Об информации, информационных технологиях и о защите информации".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При составлении документов Стороны руководствуются форматами документов, действующими на дату оформления соответствующего документа в соответствии с условиями Договора.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Документ, составленный в электронном виде и соответствующий по составу показателей законодательству РФ о бухгалтерском учете, может являться основанием для формирования Сторонами данных бухгалтерского и налогового учетов и подтверждения доходов и расходов, использоваться в качестве письменных доказательств в судебных разбирательствах, могут предоставляться по мотивированным запросам государственных органов.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Любая из Сторон вправе отказаться от использования ЭДО. В случае отказа Стороны от обмена документами в электронном виде, подписанными ЭП, такая Сторона обязана известить другую Сторону за 30 (тридцать) календарных дней до предполагаемой даты окончания использования ЭДО путем направления другой Стороне письменного уведомления.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В случае нарушения любой из Сторон условий о конфиденциальности, виновная Сторона, при наличие соответствующего требования, обязана возместить другой Стороне убытки, причиненные ее действиями.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Настоящее соглашение является безвозмездным.</w:t>
      </w:r>
    </w:p>
    <w:p w:rsidR="006F6A01" w:rsidRPr="004C4455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4C4455">
        <w:rPr>
          <w:bCs/>
        </w:rPr>
        <w:t>Переход на систему ЭДО по документам, указанным в п.</w:t>
      </w:r>
      <w:r w:rsidR="004C4455">
        <w:rPr>
          <w:bCs/>
        </w:rPr>
        <w:t xml:space="preserve"> </w:t>
      </w:r>
      <w:r w:rsidRPr="004C4455">
        <w:rPr>
          <w:bCs/>
        </w:rPr>
        <w:t>1. настоящего соглашения, осуществляется Сторонами с даты подписания настоящего соглашения.</w:t>
      </w:r>
    </w:p>
    <w:p w:rsidR="006F6A01" w:rsidRPr="00F23EC1" w:rsidRDefault="006F6A01" w:rsidP="006F6A01">
      <w:pPr>
        <w:tabs>
          <w:tab w:val="left" w:pos="0"/>
          <w:tab w:val="left" w:pos="1132"/>
        </w:tabs>
        <w:suppressAutoHyphens/>
        <w:jc w:val="both"/>
        <w:rPr>
          <w:lang w:eastAsia="en-US"/>
        </w:rPr>
      </w:pPr>
    </w:p>
    <w:p w:rsidR="00F23EC1" w:rsidRPr="00F23EC1" w:rsidRDefault="00F23EC1" w:rsidP="006F6A01">
      <w:pPr>
        <w:tabs>
          <w:tab w:val="left" w:pos="0"/>
          <w:tab w:val="left" w:pos="1132"/>
        </w:tabs>
        <w:suppressAutoHyphens/>
        <w:jc w:val="both"/>
        <w:rPr>
          <w:lang w:eastAsia="en-US"/>
        </w:rPr>
      </w:pPr>
    </w:p>
    <w:p w:rsidR="00424E50" w:rsidRPr="007E0E06" w:rsidRDefault="00424E50" w:rsidP="00424E50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Cs/>
          <w:sz w:val="23"/>
          <w:szCs w:val="23"/>
        </w:rPr>
      </w:pPr>
      <w:r w:rsidRPr="00693434"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:rsidR="00F23EC1" w:rsidRPr="00F23EC1" w:rsidRDefault="00F23EC1" w:rsidP="00F23EC1"/>
    <w:p w:rsidR="00F23EC1" w:rsidRPr="00F23EC1" w:rsidRDefault="00F23EC1" w:rsidP="006F6A01">
      <w:pPr>
        <w:tabs>
          <w:tab w:val="left" w:pos="0"/>
          <w:tab w:val="left" w:pos="1132"/>
        </w:tabs>
        <w:suppressAutoHyphens/>
        <w:jc w:val="both"/>
        <w:rPr>
          <w:lang w:eastAsia="en-US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4678"/>
        <w:gridCol w:w="5812"/>
        <w:gridCol w:w="5245"/>
      </w:tblGrid>
      <w:tr w:rsidR="00343AB8" w:rsidRPr="00D4429A" w:rsidTr="00343AB8">
        <w:trPr>
          <w:trHeight w:val="994"/>
        </w:trPr>
        <w:tc>
          <w:tcPr>
            <w:tcW w:w="4678" w:type="dxa"/>
          </w:tcPr>
          <w:p w:rsidR="00343AB8" w:rsidRPr="006745B6" w:rsidRDefault="00CE493F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="00343AB8" w:rsidRPr="006745B6">
              <w:rPr>
                <w:b/>
              </w:rPr>
              <w:t>: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141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6745B6">
              <w:rPr>
                <w:b/>
              </w:rPr>
              <w:t>_____________________/___________ /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</w:pPr>
            <w:r w:rsidRPr="006745B6">
              <w:t>М.П.</w:t>
            </w:r>
          </w:p>
        </w:tc>
        <w:tc>
          <w:tcPr>
            <w:tcW w:w="5812" w:type="dxa"/>
          </w:tcPr>
          <w:p w:rsidR="00343AB8" w:rsidRPr="006745B6" w:rsidRDefault="00CE493F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  <w:r w:rsidR="00343AB8" w:rsidRPr="006745B6">
              <w:rPr>
                <w:b/>
              </w:rPr>
              <w:t xml:space="preserve">:                                                           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 w:rsidRPr="006745B6">
              <w:rPr>
                <w:b/>
                <w:bCs/>
              </w:rPr>
              <w:t xml:space="preserve">Исполнительный директор 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 w:rsidRPr="006745B6">
              <w:rPr>
                <w:b/>
                <w:bCs/>
              </w:rPr>
              <w:t>ООО «КАТОБЬНЕФТЬ»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</w:rPr>
            </w:pPr>
            <w:r w:rsidRPr="006745B6">
              <w:rPr>
                <w:b/>
              </w:rPr>
              <w:t>_____________________/А.А. Трегубов/</w:t>
            </w:r>
          </w:p>
          <w:p w:rsidR="00343AB8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6745B6">
              <w:t>М.П.</w:t>
            </w:r>
          </w:p>
        </w:tc>
        <w:tc>
          <w:tcPr>
            <w:tcW w:w="5245" w:type="dxa"/>
          </w:tcPr>
          <w:p w:rsidR="00343AB8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</w:tr>
    </w:tbl>
    <w:p w:rsidR="006F6A01" w:rsidRPr="00F23EC1" w:rsidRDefault="006F6A01" w:rsidP="006F6A01">
      <w:pPr>
        <w:contextualSpacing/>
        <w:jc w:val="both"/>
        <w:rPr>
          <w:lang w:eastAsia="en-US"/>
        </w:rPr>
      </w:pPr>
    </w:p>
    <w:tbl>
      <w:tblPr>
        <w:tblW w:w="10264" w:type="dxa"/>
        <w:tblLook w:val="04A0" w:firstRow="1" w:lastRow="0" w:firstColumn="1" w:lastColumn="0" w:noHBand="0" w:noVBand="1"/>
      </w:tblPr>
      <w:tblGrid>
        <w:gridCol w:w="5211"/>
        <w:gridCol w:w="5053"/>
      </w:tblGrid>
      <w:tr w:rsidR="006F6A01" w:rsidRPr="00F23EC1" w:rsidTr="00A230C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F6A01" w:rsidRPr="00F23EC1" w:rsidRDefault="006F6A01" w:rsidP="006F6A01">
            <w:pPr>
              <w:rPr>
                <w:b/>
              </w:rPr>
            </w:pP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6F6A01" w:rsidRPr="00F23EC1" w:rsidRDefault="006F6A01" w:rsidP="006F6A01">
            <w:pPr>
              <w:rPr>
                <w:b/>
              </w:rPr>
            </w:pPr>
          </w:p>
        </w:tc>
      </w:tr>
    </w:tbl>
    <w:p w:rsidR="006F6A01" w:rsidRPr="00F23EC1" w:rsidRDefault="006F6A01" w:rsidP="006F6A01">
      <w:pPr>
        <w:tabs>
          <w:tab w:val="left" w:pos="0"/>
        </w:tabs>
        <w:spacing w:after="160" w:line="259" w:lineRule="auto"/>
        <w:rPr>
          <w:b/>
        </w:rPr>
        <w:sectPr w:rsidR="006F6A01" w:rsidRPr="00F23EC1" w:rsidSect="002C79C9">
          <w:footerReference w:type="default" r:id="rId7"/>
          <w:pgSz w:w="11906" w:h="16838"/>
          <w:pgMar w:top="709" w:right="566" w:bottom="0" w:left="1418" w:header="708" w:footer="708" w:gutter="0"/>
          <w:cols w:space="708"/>
          <w:docGrid w:linePitch="360"/>
        </w:sectPr>
      </w:pPr>
    </w:p>
    <w:p w:rsidR="00424E50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  <w:r w:rsidRPr="00F23EC1">
        <w:rPr>
          <w:b/>
        </w:rPr>
        <w:lastRenderedPageBreak/>
        <w:t xml:space="preserve">Приложение № 1 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  <w:r w:rsidRPr="00F23EC1">
        <w:rPr>
          <w:b/>
        </w:rPr>
        <w:t xml:space="preserve">к </w:t>
      </w:r>
      <w:r w:rsidR="00424E50">
        <w:rPr>
          <w:b/>
        </w:rPr>
        <w:t>С</w:t>
      </w:r>
      <w:r w:rsidRPr="00F23EC1">
        <w:rPr>
          <w:b/>
        </w:rPr>
        <w:t>оглашению</w:t>
      </w:r>
      <w:r w:rsidR="00424E50">
        <w:rPr>
          <w:b/>
        </w:rPr>
        <w:t xml:space="preserve"> о</w:t>
      </w:r>
      <w:r w:rsidRPr="00F23EC1">
        <w:rPr>
          <w:b/>
        </w:rPr>
        <w:t>б электронном документообороте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</w:p>
    <w:p w:rsidR="00424E50" w:rsidRDefault="00424E50" w:rsidP="006F6A01">
      <w:pPr>
        <w:tabs>
          <w:tab w:val="left" w:pos="0"/>
        </w:tabs>
        <w:jc w:val="center"/>
        <w:rPr>
          <w:b/>
        </w:rPr>
      </w:pPr>
    </w:p>
    <w:p w:rsidR="006F6A01" w:rsidRPr="00424E50" w:rsidRDefault="006F6A01" w:rsidP="006F6A01">
      <w:pPr>
        <w:tabs>
          <w:tab w:val="left" w:pos="0"/>
        </w:tabs>
        <w:jc w:val="center"/>
        <w:rPr>
          <w:b/>
        </w:rPr>
      </w:pPr>
      <w:r w:rsidRPr="00424E50">
        <w:rPr>
          <w:b/>
        </w:rPr>
        <w:t>ПЕРЕЧЕНЬ И ФОРМАТ ДОКУМЕНТОВ</w:t>
      </w:r>
    </w:p>
    <w:p w:rsidR="006F6A01" w:rsidRPr="00F23EC1" w:rsidRDefault="006F6A01" w:rsidP="006F6A01">
      <w:pPr>
        <w:tabs>
          <w:tab w:val="left" w:pos="0"/>
        </w:tabs>
        <w:jc w:val="both"/>
      </w:pPr>
    </w:p>
    <w:p w:rsidR="006F6A01" w:rsidRPr="00F23EC1" w:rsidRDefault="006F6A01" w:rsidP="006F6A01">
      <w:pPr>
        <w:widowControl w:val="0"/>
        <w:numPr>
          <w:ilvl w:val="0"/>
          <w:numId w:val="5"/>
        </w:numPr>
        <w:tabs>
          <w:tab w:val="left" w:pos="0"/>
        </w:tabs>
        <w:ind w:left="0" w:firstLine="360"/>
        <w:contextualSpacing/>
        <w:jc w:val="both"/>
      </w:pPr>
      <w:r w:rsidRPr="00F23EC1"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Договору.</w:t>
      </w:r>
    </w:p>
    <w:p w:rsidR="006F6A01" w:rsidRPr="00F23EC1" w:rsidRDefault="006F6A01" w:rsidP="006F6A01">
      <w:pPr>
        <w:tabs>
          <w:tab w:val="left" w:pos="0"/>
        </w:tabs>
        <w:ind w:left="1065"/>
        <w:contextualSpacing/>
      </w:pPr>
    </w:p>
    <w:tbl>
      <w:tblPr>
        <w:tblStyle w:val="a8"/>
        <w:tblW w:w="9918" w:type="dxa"/>
        <w:tblInd w:w="-147" w:type="dxa"/>
        <w:tblLook w:val="04A0" w:firstRow="1" w:lastRow="0" w:firstColumn="1" w:lastColumn="0" w:noHBand="0" w:noVBand="1"/>
      </w:tblPr>
      <w:tblGrid>
        <w:gridCol w:w="4537"/>
        <w:gridCol w:w="5381"/>
      </w:tblGrid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b/>
              </w:rPr>
            </w:pPr>
            <w:r w:rsidRPr="00F23EC1">
              <w:rPr>
                <w:b/>
              </w:rPr>
              <w:t>Наименование документа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b/>
              </w:rPr>
            </w:pPr>
            <w:r w:rsidRPr="00F23EC1">
              <w:rPr>
                <w:b/>
              </w:rPr>
              <w:t>Формат документа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Договор, дополнительные соглашения, приложения, спецификации, заявки, заказы, соглашения о расторжении Договора, соглашения о расторжении/изменении спецификаций, иные соглашения, заключаемые в соответствии с Договором, счета, иными документами бухгалтерского и налогового учета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Неформализованный документ PDF, TIF, JPG, XLS</w:t>
            </w:r>
          </w:p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Могут оформляться на бумажном носителе, в этом случае они подписываются собственноручной подписью и заверяются печатью (при наличии), не дублируются посредством ЭДО.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Счет-фактура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US"/>
              </w:rPr>
            </w:pPr>
            <w:r w:rsidRPr="00F23EC1">
              <w:t xml:space="preserve">Формализованный документ </w:t>
            </w:r>
            <w:r w:rsidRPr="00F23EC1">
              <w:rPr>
                <w:lang w:val="en-US"/>
              </w:rPr>
              <w:t>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rPr>
                <w:bCs/>
              </w:rPr>
              <w:t>Корректировочный счет-фактура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US"/>
              </w:rPr>
            </w:pPr>
            <w:r w:rsidRPr="00F23EC1">
              <w:t>Формализованный документ</w:t>
            </w:r>
            <w:r w:rsidRPr="00F23EC1">
              <w:rPr>
                <w:lang w:val="en-US"/>
              </w:rPr>
              <w:t xml:space="preserve">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GB"/>
              </w:rPr>
            </w:pPr>
            <w:proofErr w:type="spellStart"/>
            <w:r w:rsidRPr="00F23EC1">
              <w:rPr>
                <w:lang w:val="en-GB"/>
              </w:rPr>
              <w:t>Универсальный</w:t>
            </w:r>
            <w:proofErr w:type="spellEnd"/>
            <w:r w:rsidRPr="00F23EC1">
              <w:rPr>
                <w:lang w:val="en-GB"/>
              </w:rPr>
              <w:t xml:space="preserve"> </w:t>
            </w:r>
            <w:proofErr w:type="spellStart"/>
            <w:r w:rsidRPr="00F23EC1">
              <w:rPr>
                <w:lang w:val="en-GB"/>
              </w:rPr>
              <w:t>передаточный</w:t>
            </w:r>
            <w:proofErr w:type="spellEnd"/>
            <w:r w:rsidRPr="00F23EC1">
              <w:rPr>
                <w:lang w:val="en-GB"/>
              </w:rPr>
              <w:t xml:space="preserve"> </w:t>
            </w:r>
            <w:proofErr w:type="spellStart"/>
            <w:r w:rsidRPr="00F23EC1">
              <w:rPr>
                <w:lang w:val="en-GB"/>
              </w:rPr>
              <w:t>документ</w:t>
            </w:r>
            <w:proofErr w:type="spellEnd"/>
            <w:r w:rsidRPr="00F23EC1">
              <w:rPr>
                <w:lang w:val="en-GB"/>
              </w:rPr>
              <w:t xml:space="preserve"> (УПД)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GB"/>
              </w:rPr>
            </w:pPr>
            <w:r w:rsidRPr="00F23EC1">
              <w:t>К</w:t>
            </w:r>
            <w:proofErr w:type="spellStart"/>
            <w:r w:rsidRPr="00F23EC1">
              <w:rPr>
                <w:lang w:val="en-GB"/>
              </w:rPr>
              <w:t>орректировочный</w:t>
            </w:r>
            <w:proofErr w:type="spellEnd"/>
            <w:r w:rsidRPr="00F23EC1">
              <w:rPr>
                <w:lang w:val="en-GB"/>
              </w:rPr>
              <w:t xml:space="preserve"> УПД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Товарные накладные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Акт выполненных работ (оказанных услуг), Корректировочный акт выполненных работ (оказанных услуг)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 xml:space="preserve">Неформализованный документ </w:t>
            </w:r>
            <w:r w:rsidRPr="00F23EC1">
              <w:rPr>
                <w:lang w:val="en-US"/>
              </w:rPr>
              <w:t>PDF</w:t>
            </w:r>
            <w:r w:rsidRPr="00F23EC1">
              <w:t xml:space="preserve">, </w:t>
            </w:r>
            <w:r w:rsidRPr="00F23EC1">
              <w:rPr>
                <w:lang w:val="en-US"/>
              </w:rPr>
              <w:t>XLS</w:t>
            </w:r>
          </w:p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ФНС России рекомендовано предоставление акта выполненных работ (оказанных услуг) в формализованном формате (XML-формат) – применяется для актов оказания услуг, форма, которых не согласована сторонами договора</w:t>
            </w:r>
          </w:p>
        </w:tc>
      </w:tr>
      <w:tr w:rsidR="006F6A01" w:rsidRPr="00F23EC1" w:rsidTr="00A230C1">
        <w:trPr>
          <w:trHeight w:val="494"/>
        </w:trPr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Акт сверки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Неформализованный документ PDF, XLS</w:t>
            </w:r>
          </w:p>
        </w:tc>
      </w:tr>
    </w:tbl>
    <w:p w:rsidR="006F6A01" w:rsidRPr="00F23EC1" w:rsidRDefault="006F6A01" w:rsidP="006F6A01">
      <w:pPr>
        <w:tabs>
          <w:tab w:val="left" w:pos="0"/>
        </w:tabs>
        <w:ind w:left="1065"/>
        <w:contextualSpacing/>
        <w:jc w:val="both"/>
      </w:pPr>
    </w:p>
    <w:p w:rsidR="006F6A01" w:rsidRDefault="006F6A01" w:rsidP="006F6A01">
      <w:pPr>
        <w:widowControl w:val="0"/>
        <w:numPr>
          <w:ilvl w:val="0"/>
          <w:numId w:val="5"/>
        </w:numPr>
        <w:tabs>
          <w:tab w:val="left" w:pos="0"/>
        </w:tabs>
        <w:ind w:left="0" w:firstLine="426"/>
        <w:contextualSpacing/>
        <w:jc w:val="both"/>
      </w:pPr>
      <w:r w:rsidRPr="00F23EC1">
        <w:t>Электронные документы подписываются в сроки, установленные Договором для подписания аналогичных документов, оформленных на бумажных носителях информации. К электронным документам применяются также иные условия, предусмотренные Договором, относящиеся к аналогичным документам на бумажных носителях, за исключением положений, противоречащих сущности электронного документооборота.</w:t>
      </w:r>
    </w:p>
    <w:p w:rsidR="00424E50" w:rsidRPr="00F23EC1" w:rsidRDefault="00424E50" w:rsidP="00424E50">
      <w:pPr>
        <w:widowControl w:val="0"/>
        <w:tabs>
          <w:tab w:val="left" w:pos="0"/>
        </w:tabs>
        <w:ind w:left="426"/>
        <w:contextualSpacing/>
        <w:jc w:val="both"/>
      </w:pPr>
    </w:p>
    <w:p w:rsidR="006F6A01" w:rsidRPr="00F23EC1" w:rsidRDefault="006F6A01" w:rsidP="006F6A01">
      <w:pPr>
        <w:tabs>
          <w:tab w:val="left" w:pos="0"/>
        </w:tabs>
        <w:jc w:val="both"/>
      </w:pPr>
    </w:p>
    <w:p w:rsidR="00424E50" w:rsidRDefault="00424E50" w:rsidP="00424E50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93434"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:rsidR="00343AB8" w:rsidRPr="007E0E06" w:rsidRDefault="00343AB8" w:rsidP="00424E50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4820"/>
        <w:gridCol w:w="5670"/>
        <w:gridCol w:w="5245"/>
      </w:tblGrid>
      <w:tr w:rsidR="00343AB8" w:rsidRPr="00D4429A" w:rsidTr="00343AB8">
        <w:trPr>
          <w:trHeight w:val="994"/>
        </w:trPr>
        <w:tc>
          <w:tcPr>
            <w:tcW w:w="4820" w:type="dxa"/>
          </w:tcPr>
          <w:p w:rsidR="00343AB8" w:rsidRPr="006745B6" w:rsidRDefault="00CE493F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="00343AB8" w:rsidRPr="006745B6">
              <w:rPr>
                <w:b/>
              </w:rPr>
              <w:t>: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141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6745B6">
              <w:rPr>
                <w:b/>
              </w:rPr>
              <w:t>_____________________/___________ /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</w:pPr>
            <w:r w:rsidRPr="006745B6">
              <w:t>М.П.</w:t>
            </w:r>
          </w:p>
        </w:tc>
        <w:tc>
          <w:tcPr>
            <w:tcW w:w="5670" w:type="dxa"/>
          </w:tcPr>
          <w:p w:rsidR="00343AB8" w:rsidRPr="006745B6" w:rsidRDefault="00CE493F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  <w:bookmarkStart w:id="0" w:name="_GoBack"/>
            <w:bookmarkEnd w:id="0"/>
            <w:r w:rsidR="00343AB8" w:rsidRPr="006745B6">
              <w:rPr>
                <w:b/>
              </w:rPr>
              <w:t xml:space="preserve">:                                                           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 w:rsidRPr="006745B6">
              <w:rPr>
                <w:b/>
                <w:bCs/>
              </w:rPr>
              <w:t xml:space="preserve">Исполнительный директор 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  <w:bCs/>
              </w:rPr>
            </w:pPr>
            <w:r w:rsidRPr="006745B6">
              <w:rPr>
                <w:b/>
                <w:bCs/>
              </w:rPr>
              <w:t>ООО «КАТОБЬНЕФТЬ»</w:t>
            </w: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</w:rPr>
            </w:pPr>
          </w:p>
          <w:p w:rsidR="00343AB8" w:rsidRPr="006745B6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ind w:hanging="105"/>
              <w:contextualSpacing/>
              <w:rPr>
                <w:b/>
              </w:rPr>
            </w:pPr>
            <w:r w:rsidRPr="006745B6">
              <w:rPr>
                <w:b/>
              </w:rPr>
              <w:t>_____________________/А.А. Трегубов/</w:t>
            </w:r>
          </w:p>
          <w:p w:rsidR="00343AB8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6745B6">
              <w:t>М.П.</w:t>
            </w:r>
          </w:p>
        </w:tc>
        <w:tc>
          <w:tcPr>
            <w:tcW w:w="5245" w:type="dxa"/>
          </w:tcPr>
          <w:p w:rsidR="00343AB8" w:rsidRDefault="00343AB8" w:rsidP="004C77BC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</w:tr>
    </w:tbl>
    <w:p w:rsidR="00F23EC1" w:rsidRPr="00F23EC1" w:rsidRDefault="00F23EC1" w:rsidP="00216B01">
      <w:pPr>
        <w:tabs>
          <w:tab w:val="left" w:pos="0"/>
        </w:tabs>
        <w:jc w:val="both"/>
      </w:pPr>
    </w:p>
    <w:sectPr w:rsidR="00F23EC1" w:rsidRPr="00F23EC1" w:rsidSect="00F00BD9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351" w:rsidRDefault="00ED5351">
      <w:r>
        <w:separator/>
      </w:r>
    </w:p>
  </w:endnote>
  <w:endnote w:type="continuationSeparator" w:id="0">
    <w:p w:rsidR="00ED5351" w:rsidRDefault="00ED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19E" w:rsidRPr="001C679F" w:rsidRDefault="00CE493F">
    <w:pPr>
      <w:pStyle w:val="a6"/>
      <w:jc w:val="right"/>
      <w:rPr>
        <w:i/>
        <w:sz w:val="20"/>
        <w:szCs w:val="20"/>
      </w:rPr>
    </w:pPr>
  </w:p>
  <w:p w:rsidR="0057619E" w:rsidRDefault="00CE49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351" w:rsidRDefault="00ED5351">
      <w:r>
        <w:separator/>
      </w:r>
    </w:p>
  </w:footnote>
  <w:footnote w:type="continuationSeparator" w:id="0">
    <w:p w:rsidR="00ED5351" w:rsidRDefault="00ED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46AC9D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042B0550"/>
    <w:multiLevelType w:val="hybridMultilevel"/>
    <w:tmpl w:val="524215DA"/>
    <w:lvl w:ilvl="0" w:tplc="502E4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F33463"/>
    <w:multiLevelType w:val="hybridMultilevel"/>
    <w:tmpl w:val="DB3E71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44510"/>
    <w:multiLevelType w:val="hybridMultilevel"/>
    <w:tmpl w:val="95DED670"/>
    <w:lvl w:ilvl="0" w:tplc="4984D15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2A8"/>
    <w:rsid w:val="001F43CB"/>
    <w:rsid w:val="00216B01"/>
    <w:rsid w:val="00261BB2"/>
    <w:rsid w:val="002C79C9"/>
    <w:rsid w:val="00343AB8"/>
    <w:rsid w:val="0034773E"/>
    <w:rsid w:val="00424E50"/>
    <w:rsid w:val="0044489A"/>
    <w:rsid w:val="0045183C"/>
    <w:rsid w:val="004C4455"/>
    <w:rsid w:val="004D1335"/>
    <w:rsid w:val="004D78C4"/>
    <w:rsid w:val="004F0B25"/>
    <w:rsid w:val="00562DB3"/>
    <w:rsid w:val="006501A5"/>
    <w:rsid w:val="006F6A01"/>
    <w:rsid w:val="00991F64"/>
    <w:rsid w:val="009922A8"/>
    <w:rsid w:val="009B5AFE"/>
    <w:rsid w:val="009D3FBF"/>
    <w:rsid w:val="00A06A17"/>
    <w:rsid w:val="00A26C94"/>
    <w:rsid w:val="00A42845"/>
    <w:rsid w:val="00AF5509"/>
    <w:rsid w:val="00AF75A2"/>
    <w:rsid w:val="00B10F41"/>
    <w:rsid w:val="00BE62E5"/>
    <w:rsid w:val="00C42C29"/>
    <w:rsid w:val="00CA54E8"/>
    <w:rsid w:val="00CE493F"/>
    <w:rsid w:val="00D05F4F"/>
    <w:rsid w:val="00D51736"/>
    <w:rsid w:val="00ED5351"/>
    <w:rsid w:val="00F00BD9"/>
    <w:rsid w:val="00F23EC1"/>
    <w:rsid w:val="00F5104F"/>
    <w:rsid w:val="00F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05A3"/>
  <w15:chartTrackingRefBased/>
  <w15:docId w15:val="{9FB36E3B-EFB5-46E4-8795-43DEA84E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3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735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356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73569"/>
    <w:pPr>
      <w:jc w:val="both"/>
    </w:pPr>
    <w:rPr>
      <w:rFonts w:ascii="Arial" w:hAnsi="Arial"/>
      <w:sz w:val="18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F73569"/>
    <w:rPr>
      <w:rFonts w:ascii="Arial" w:eastAsia="Times New Roman" w:hAnsi="Arial" w:cs="Times New Roman"/>
      <w:sz w:val="18"/>
      <w:szCs w:val="20"/>
      <w:lang w:val="en-US"/>
    </w:rPr>
  </w:style>
  <w:style w:type="paragraph" w:styleId="a5">
    <w:name w:val="List Paragraph"/>
    <w:basedOn w:val="a"/>
    <w:uiPriority w:val="34"/>
    <w:qFormat/>
    <w:rsid w:val="009D3FB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F6A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6A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F6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E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tabind">
    <w:name w:val="databind"/>
    <w:rsid w:val="004F0B25"/>
  </w:style>
  <w:style w:type="paragraph" w:styleId="a9">
    <w:name w:val="header"/>
    <w:basedOn w:val="a"/>
    <w:link w:val="aa"/>
    <w:uiPriority w:val="99"/>
    <w:unhideWhenUsed/>
    <w:rsid w:val="003477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7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424E5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24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24E5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link w:val="10"/>
    <w:rsid w:val="00424E50"/>
    <w:pPr>
      <w:widowControl w:val="0"/>
      <w:suppressAutoHyphens/>
      <w:autoSpaceDE w:val="0"/>
      <w:ind w:firstLine="567"/>
      <w:jc w:val="both"/>
    </w:pPr>
    <w:rPr>
      <w:sz w:val="26"/>
      <w:szCs w:val="26"/>
      <w:lang w:eastAsia="zh-CN"/>
    </w:rPr>
  </w:style>
  <w:style w:type="character" w:customStyle="1" w:styleId="10">
    <w:name w:val="Стиль1 Знак"/>
    <w:link w:val="1"/>
    <w:rsid w:val="00424E50"/>
    <w:rPr>
      <w:rFonts w:ascii="Times New Roman" w:eastAsia="Times New Roman" w:hAnsi="Times New Roman" w:cs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0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Sharovkina Oksana</dc:creator>
  <cp:keywords/>
  <dc:description/>
  <cp:lastModifiedBy>Scherbatova Iren</cp:lastModifiedBy>
  <cp:revision>29</cp:revision>
  <dcterms:created xsi:type="dcterms:W3CDTF">2020-11-10T09:20:00Z</dcterms:created>
  <dcterms:modified xsi:type="dcterms:W3CDTF">2025-04-17T06:28:00Z</dcterms:modified>
</cp:coreProperties>
</file>